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2A0" w:rsidRDefault="001672A0" w:rsidP="001672A0">
      <w:pPr>
        <w:pStyle w:val="text-align-center"/>
        <w:shd w:val="clear" w:color="auto" w:fill="FFFFFF"/>
        <w:spacing w:after="0"/>
        <w:rPr>
          <w:b/>
          <w:color w:val="000000"/>
          <w:lang w:val="kk-KZ"/>
        </w:rPr>
      </w:pPr>
      <w:r w:rsidRPr="001672A0">
        <w:rPr>
          <w:b/>
          <w:color w:val="000000"/>
          <w:lang w:val="en-US"/>
        </w:rPr>
        <w:t>The procedure for admitting foreign citizens to study</w:t>
      </w:r>
    </w:p>
    <w:p w:rsidR="001672A0" w:rsidRDefault="001672A0" w:rsidP="001672A0">
      <w:pPr>
        <w:pStyle w:val="text-align-center"/>
        <w:shd w:val="clear" w:color="auto" w:fill="FFFFFF"/>
        <w:spacing w:after="0"/>
        <w:rPr>
          <w:color w:val="000000"/>
          <w:lang w:val="kk-KZ"/>
        </w:rPr>
      </w:pPr>
      <w:r w:rsidRPr="001672A0">
        <w:rPr>
          <w:color w:val="000000"/>
          <w:lang w:val="en-US"/>
        </w:rPr>
        <w:t xml:space="preserve">      The admission of foreign citizens to </w:t>
      </w:r>
      <w:proofErr w:type="spellStart"/>
      <w:r w:rsidRPr="001672A0">
        <w:rPr>
          <w:color w:val="000000"/>
          <w:lang w:val="en-US"/>
        </w:rPr>
        <w:t>KazAST</w:t>
      </w:r>
      <w:proofErr w:type="spellEnd"/>
      <w:r w:rsidRPr="001672A0">
        <w:rPr>
          <w:color w:val="000000"/>
          <w:lang w:val="en-US"/>
        </w:rPr>
        <w:t xml:space="preserve"> is based on the results of an interview conducted by the admissions committee of the university.</w:t>
      </w:r>
    </w:p>
    <w:p w:rsidR="002C4C09" w:rsidRPr="0092359F" w:rsidRDefault="001672A0" w:rsidP="001672A0">
      <w:pPr>
        <w:pStyle w:val="text-align-center"/>
        <w:shd w:val="clear" w:color="auto" w:fill="FFFFFF"/>
        <w:spacing w:after="0"/>
        <w:rPr>
          <w:b/>
          <w:color w:val="000000"/>
          <w:lang w:val="en-US"/>
        </w:rPr>
      </w:pPr>
      <w:r>
        <w:rPr>
          <w:color w:val="000000"/>
        </w:rPr>
        <w:t>1. </w:t>
      </w:r>
      <w:proofErr w:type="gramStart"/>
      <w:r>
        <w:rPr>
          <w:color w:val="000000"/>
          <w:lang w:val="en-US"/>
        </w:rPr>
        <w:t>S</w:t>
      </w:r>
      <w:proofErr w:type="spellStart"/>
      <w:r w:rsidRPr="001672A0">
        <w:rPr>
          <w:color w:val="000000"/>
        </w:rPr>
        <w:t>ubmission</w:t>
      </w:r>
      <w:proofErr w:type="spellEnd"/>
      <w:r w:rsidRPr="001672A0">
        <w:rPr>
          <w:color w:val="000000"/>
        </w:rPr>
        <w:t xml:space="preserve"> </w:t>
      </w:r>
      <w:proofErr w:type="spellStart"/>
      <w:r w:rsidRPr="001672A0">
        <w:rPr>
          <w:color w:val="000000"/>
        </w:rPr>
        <w:t>of</w:t>
      </w:r>
      <w:proofErr w:type="spellEnd"/>
      <w:r w:rsidRPr="001672A0">
        <w:rPr>
          <w:color w:val="000000"/>
        </w:rPr>
        <w:t xml:space="preserve"> </w:t>
      </w:r>
      <w:proofErr w:type="spellStart"/>
      <w:r w:rsidRPr="001672A0">
        <w:rPr>
          <w:color w:val="000000"/>
        </w:rPr>
        <w:t>documents</w:t>
      </w:r>
      <w:proofErr w:type="spellEnd"/>
      <w:r w:rsidRPr="001672A0">
        <w:rPr>
          <w:color w:val="000000"/>
        </w:rPr>
        <w:t>.</w:t>
      </w:r>
      <w:proofErr w:type="gramEnd"/>
      <w:r>
        <w:rPr>
          <w:color w:val="000000"/>
          <w:lang w:val="kk-KZ"/>
        </w:rPr>
        <w:t xml:space="preserve">                                                                                                                     </w:t>
      </w:r>
      <w:r w:rsidR="00CD1916" w:rsidRPr="001672A0">
        <w:rPr>
          <w:color w:val="000000"/>
          <w:lang w:val="en-US"/>
        </w:rPr>
        <w:t xml:space="preserve">2.  </w:t>
      </w:r>
      <w:r w:rsidRPr="001672A0">
        <w:rPr>
          <w:color w:val="000000"/>
          <w:lang w:val="en-US"/>
        </w:rPr>
        <w:t xml:space="preserve">Providing a document of education that has passed the </w:t>
      </w:r>
      <w:proofErr w:type="spellStart"/>
      <w:r w:rsidRPr="001672A0">
        <w:rPr>
          <w:color w:val="000000"/>
          <w:lang w:val="en-US"/>
        </w:rPr>
        <w:t>nostrification</w:t>
      </w:r>
      <w:proofErr w:type="spellEnd"/>
      <w:r w:rsidRPr="001672A0">
        <w:rPr>
          <w:color w:val="000000"/>
          <w:lang w:val="en-US"/>
        </w:rPr>
        <w:t xml:space="preserve"> procedure.</w:t>
      </w:r>
      <w:r w:rsidRPr="001672A0">
        <w:rPr>
          <w:color w:val="000000"/>
          <w:lang w:val="en-US"/>
        </w:rPr>
        <w:br/>
        <w:t>3. </w:t>
      </w:r>
      <w:r>
        <w:rPr>
          <w:color w:val="000000"/>
          <w:lang w:val="en-US"/>
        </w:rPr>
        <w:t>Interview</w:t>
      </w:r>
      <w:r w:rsidR="00CD1916" w:rsidRPr="001672A0">
        <w:rPr>
          <w:color w:val="000000"/>
          <w:lang w:val="en-US"/>
        </w:rPr>
        <w:t>.</w:t>
      </w:r>
      <w:r w:rsidR="00CD1916" w:rsidRPr="001672A0">
        <w:rPr>
          <w:color w:val="000000"/>
          <w:lang w:val="en-US"/>
        </w:rPr>
        <w:br/>
      </w:r>
      <w:r w:rsidRPr="001672A0">
        <w:rPr>
          <w:color w:val="000000"/>
          <w:lang w:val="en-US"/>
        </w:rPr>
        <w:t>4. Conclusion of a contract for training, payment for training.</w:t>
      </w:r>
      <w:r>
        <w:rPr>
          <w:color w:val="000000"/>
          <w:lang w:val="en-US"/>
        </w:rPr>
        <w:t xml:space="preserve">                                                                         </w:t>
      </w:r>
      <w:r w:rsidRPr="001672A0">
        <w:rPr>
          <w:color w:val="000000"/>
          <w:lang w:val="en-US"/>
        </w:rPr>
        <w:t>5. Provision of medical documents.</w:t>
      </w:r>
      <w:r w:rsidR="00CD1916" w:rsidRPr="001672A0">
        <w:rPr>
          <w:color w:val="000000"/>
          <w:lang w:val="en-US"/>
        </w:rPr>
        <w:br/>
      </w:r>
      <w:r w:rsidR="00CD1916" w:rsidRPr="0092359F">
        <w:rPr>
          <w:color w:val="000000"/>
          <w:lang w:val="en-US"/>
        </w:rPr>
        <w:t>6</w:t>
      </w:r>
      <w:r w:rsidRPr="0092359F">
        <w:rPr>
          <w:color w:val="000000"/>
          <w:lang w:val="en-US"/>
        </w:rPr>
        <w:t>. Enrollment in the student body</w:t>
      </w:r>
      <w:r w:rsidR="00CD1916" w:rsidRPr="0092359F">
        <w:rPr>
          <w:color w:val="000000"/>
          <w:lang w:val="en-US"/>
        </w:rPr>
        <w:t>.</w:t>
      </w:r>
      <w:r w:rsidR="00CD1916" w:rsidRPr="0092359F">
        <w:rPr>
          <w:color w:val="000000"/>
          <w:lang w:val="en-US"/>
        </w:rPr>
        <w:br/>
        <w:t>7</w:t>
      </w:r>
      <w:r w:rsidRPr="0092359F">
        <w:rPr>
          <w:color w:val="000000"/>
          <w:lang w:val="en-US"/>
        </w:rPr>
        <w:t>. </w:t>
      </w:r>
      <w:r>
        <w:rPr>
          <w:color w:val="000000"/>
          <w:lang w:val="en-US"/>
        </w:rPr>
        <w:t>M</w:t>
      </w:r>
      <w:r w:rsidRPr="0092359F">
        <w:rPr>
          <w:color w:val="000000"/>
          <w:lang w:val="en-US"/>
        </w:rPr>
        <w:t>ig</w:t>
      </w:r>
      <w:r>
        <w:rPr>
          <w:color w:val="000000"/>
          <w:lang w:val="en-US"/>
        </w:rPr>
        <w:t>r</w:t>
      </w:r>
      <w:r w:rsidRPr="0092359F">
        <w:rPr>
          <w:color w:val="000000"/>
          <w:lang w:val="en-US"/>
        </w:rPr>
        <w:t>ation registration</w:t>
      </w:r>
    </w:p>
    <w:p w:rsidR="001672A0" w:rsidRDefault="001672A0" w:rsidP="0092359F">
      <w:pPr>
        <w:pStyle w:val="a3"/>
        <w:shd w:val="clear" w:color="auto" w:fill="FFFFFF"/>
        <w:spacing w:after="0"/>
        <w:ind w:firstLine="708"/>
        <w:jc w:val="both"/>
        <w:rPr>
          <w:b/>
          <w:color w:val="000000"/>
          <w:lang w:val="kk-KZ"/>
        </w:rPr>
      </w:pPr>
      <w:r w:rsidRPr="001672A0">
        <w:rPr>
          <w:b/>
          <w:color w:val="000000"/>
          <w:lang w:val="kk-KZ"/>
        </w:rPr>
        <w:t>Submission of documents and entrance examinations</w:t>
      </w:r>
    </w:p>
    <w:p w:rsidR="0092359F" w:rsidRDefault="001672A0" w:rsidP="0092359F">
      <w:pPr>
        <w:pStyle w:val="a3"/>
        <w:shd w:val="clear" w:color="auto" w:fill="FFFFFF"/>
        <w:spacing w:before="0" w:beforeAutospacing="0" w:after="0"/>
        <w:ind w:firstLine="709"/>
        <w:jc w:val="both"/>
        <w:rPr>
          <w:b/>
          <w:color w:val="000000"/>
          <w:lang w:val="kk-KZ"/>
        </w:rPr>
      </w:pPr>
      <w:r w:rsidRPr="001672A0">
        <w:rPr>
          <w:color w:val="000000"/>
          <w:lang w:val="kk-KZ"/>
        </w:rPr>
        <w:t>Foreign citizens who arrived in the Republic of Kazakhstan at the official invitation of the Ministry of Education and Science of the Republic of Kazakhstan, as well as independently - on a guest or tourist visa are allowed to interview. Foreign citizens who arrived in the Republic of Kazakhstan on their own, in order to enter the university, are required to comply with the current legislation, the rules for the stay of foreign citizens in the Republic of Kazakhstan.</w:t>
      </w:r>
      <w:r w:rsidR="0092359F">
        <w:rPr>
          <w:b/>
          <w:color w:val="000000"/>
          <w:lang w:val="kk-KZ"/>
        </w:rPr>
        <w:t xml:space="preserve"> </w:t>
      </w:r>
      <w:r w:rsidRPr="001672A0">
        <w:rPr>
          <w:color w:val="000000"/>
          <w:lang w:val="kk-KZ"/>
        </w:rPr>
        <w:t>Acceptance of documents is carried out within the timeframes stipulated by the Standard Rules for admission to training in educational organizations that implement educational programs of higher education. Admission of foreign citizens to study at universities on a paid basis is carried out based on the results of an interview conducted by the admissions office of the Academy during the calendar year.</w:t>
      </w:r>
      <w:r w:rsidR="0092359F">
        <w:rPr>
          <w:b/>
          <w:color w:val="000000"/>
          <w:lang w:val="kk-KZ"/>
        </w:rPr>
        <w:t xml:space="preserve">                                                                                                                                            </w:t>
      </w:r>
    </w:p>
    <w:p w:rsidR="001672A0" w:rsidRPr="0092359F" w:rsidRDefault="001672A0" w:rsidP="0092359F">
      <w:pPr>
        <w:pStyle w:val="a3"/>
        <w:shd w:val="clear" w:color="auto" w:fill="FFFFFF"/>
        <w:spacing w:before="0" w:beforeAutospacing="0" w:after="0"/>
        <w:ind w:firstLine="709"/>
        <w:jc w:val="both"/>
        <w:rPr>
          <w:b/>
          <w:color w:val="000000"/>
          <w:lang w:val="kk-KZ"/>
        </w:rPr>
      </w:pPr>
      <w:r w:rsidRPr="001672A0">
        <w:rPr>
          <w:color w:val="000000"/>
          <w:lang w:val="kk-KZ"/>
        </w:rPr>
        <w:t>Documents in a foreign language are provided with a notarized translation into Kazakh or Russian.</w:t>
      </w:r>
    </w:p>
    <w:p w:rsidR="001672A0" w:rsidRPr="001672A0" w:rsidRDefault="001672A0" w:rsidP="0092359F">
      <w:pPr>
        <w:pStyle w:val="a3"/>
        <w:shd w:val="clear" w:color="auto" w:fill="FFFFFF"/>
        <w:spacing w:before="0" w:beforeAutospacing="0" w:after="0" w:afterAutospacing="0"/>
        <w:ind w:firstLine="709"/>
        <w:jc w:val="both"/>
        <w:rPr>
          <w:color w:val="000000"/>
          <w:lang w:val="kk-KZ"/>
        </w:rPr>
      </w:pPr>
      <w:r w:rsidRPr="001672A0">
        <w:rPr>
          <w:color w:val="000000"/>
          <w:lang w:val="kk-KZ"/>
        </w:rPr>
        <w:t>Education documents issued by foreign educational organizations undergo a nostrification procedure in accordance with the procedure established by the legislation of the Republic of Kazakhstan.</w:t>
      </w:r>
    </w:p>
    <w:p w:rsidR="006A667E" w:rsidRPr="001672A0" w:rsidRDefault="006A667E" w:rsidP="006A667E">
      <w:pPr>
        <w:pStyle w:val="a3"/>
        <w:shd w:val="clear" w:color="auto" w:fill="FFFFFF"/>
        <w:spacing w:before="0" w:beforeAutospacing="0" w:after="0" w:afterAutospacing="0"/>
        <w:ind w:firstLine="708"/>
        <w:jc w:val="both"/>
        <w:rPr>
          <w:color w:val="000000"/>
          <w:lang w:val="en-US"/>
        </w:rPr>
      </w:pPr>
    </w:p>
    <w:p w:rsidR="0092359F" w:rsidRPr="0092359F" w:rsidRDefault="0092359F" w:rsidP="0092359F">
      <w:pPr>
        <w:pStyle w:val="a3"/>
        <w:shd w:val="clear" w:color="auto" w:fill="FFFFFF"/>
        <w:spacing w:after="0"/>
        <w:ind w:left="567" w:firstLine="141"/>
        <w:jc w:val="both"/>
        <w:rPr>
          <w:rStyle w:val="a4"/>
          <w:color w:val="000000"/>
          <w:lang w:val="en-US"/>
        </w:rPr>
      </w:pPr>
      <w:r w:rsidRPr="0092359F">
        <w:rPr>
          <w:rStyle w:val="a4"/>
          <w:color w:val="000000"/>
          <w:lang w:val="en-US"/>
        </w:rPr>
        <w:t>For admission to the undergraduate program, you must submit the following documents to the admissions office:</w:t>
      </w:r>
    </w:p>
    <w:p w:rsidR="00CD1916" w:rsidRPr="00EF442B" w:rsidRDefault="0092359F" w:rsidP="00D004CE">
      <w:pPr>
        <w:pStyle w:val="a3"/>
        <w:shd w:val="clear" w:color="auto" w:fill="FFFFFF"/>
        <w:spacing w:before="0" w:beforeAutospacing="0" w:after="0"/>
        <w:rPr>
          <w:color w:val="000000"/>
          <w:lang w:val="en-US"/>
        </w:rPr>
      </w:pPr>
      <w:r>
        <w:rPr>
          <w:rStyle w:val="a4"/>
          <w:b w:val="0"/>
          <w:color w:val="000000"/>
          <w:lang w:val="en-US"/>
        </w:rPr>
        <w:t>1.</w:t>
      </w:r>
      <w:r w:rsidRPr="0092359F">
        <w:rPr>
          <w:rStyle w:val="a4"/>
          <w:b w:val="0"/>
          <w:color w:val="000000"/>
          <w:lang w:val="en-US"/>
        </w:rPr>
        <w:t>Application addressed to the head of the organization;</w:t>
      </w:r>
      <w:r>
        <w:rPr>
          <w:rStyle w:val="a4"/>
          <w:b w:val="0"/>
          <w:color w:val="000000"/>
          <w:lang w:val="kk-KZ"/>
        </w:rPr>
        <w:t xml:space="preserve">                                                                                </w:t>
      </w:r>
      <w:r>
        <w:rPr>
          <w:rStyle w:val="a4"/>
          <w:b w:val="0"/>
          <w:color w:val="000000"/>
          <w:lang w:val="en-US"/>
        </w:rPr>
        <w:t>2.</w:t>
      </w:r>
      <w:r w:rsidRPr="0092359F">
        <w:rPr>
          <w:rStyle w:val="a4"/>
          <w:b w:val="0"/>
          <w:color w:val="000000"/>
          <w:lang w:val="en-US"/>
        </w:rPr>
        <w:t xml:space="preserve">Provision of a document of education that has passed the </w:t>
      </w:r>
      <w:proofErr w:type="spellStart"/>
      <w:r w:rsidRPr="0092359F">
        <w:rPr>
          <w:rStyle w:val="a4"/>
          <w:b w:val="0"/>
          <w:color w:val="000000"/>
          <w:lang w:val="en-US"/>
        </w:rPr>
        <w:t>nostrification</w:t>
      </w:r>
      <w:proofErr w:type="spellEnd"/>
      <w:r w:rsidRPr="0092359F">
        <w:rPr>
          <w:rStyle w:val="a4"/>
          <w:b w:val="0"/>
          <w:color w:val="000000"/>
          <w:lang w:val="en-US"/>
        </w:rPr>
        <w:t xml:space="preserve"> procedure;</w:t>
      </w:r>
      <w:r>
        <w:rPr>
          <w:rStyle w:val="a4"/>
          <w:b w:val="0"/>
          <w:color w:val="000000"/>
          <w:lang w:val="kk-KZ"/>
        </w:rPr>
        <w:t xml:space="preserve">                                  </w:t>
      </w:r>
      <w:r>
        <w:rPr>
          <w:rStyle w:val="a4"/>
          <w:b w:val="0"/>
          <w:color w:val="000000"/>
          <w:lang w:val="en-US"/>
        </w:rPr>
        <w:t>3.</w:t>
      </w:r>
      <w:r w:rsidRPr="0092359F">
        <w:rPr>
          <w:rStyle w:val="a4"/>
          <w:b w:val="0"/>
          <w:color w:val="000000"/>
          <w:lang w:val="en-US"/>
        </w:rPr>
        <w:t>The original document on general secondary (secondary general), technical and vocational (primary or secondary vocational), post-secondary or higher (higher vocational) education (original)</w:t>
      </w:r>
      <w:r w:rsidRPr="0092359F">
        <w:rPr>
          <w:rStyle w:val="a4"/>
          <w:color w:val="000000"/>
          <w:lang w:val="en-US"/>
        </w:rPr>
        <w:t>;</w:t>
      </w:r>
      <w:r>
        <w:rPr>
          <w:rStyle w:val="a4"/>
          <w:b w:val="0"/>
          <w:color w:val="000000"/>
          <w:lang w:val="kk-KZ"/>
        </w:rPr>
        <w:t xml:space="preserve">                                                                                                                                                   </w:t>
      </w:r>
      <w:r>
        <w:rPr>
          <w:color w:val="000000"/>
          <w:lang w:val="en-US"/>
        </w:rPr>
        <w:t>4.</w:t>
      </w:r>
      <w:r w:rsidRPr="0092359F">
        <w:rPr>
          <w:color w:val="000000"/>
          <w:lang w:val="kk-KZ"/>
        </w:rPr>
        <w:t xml:space="preserve">Photos 3х4 </w:t>
      </w:r>
      <w:r>
        <w:rPr>
          <w:color w:val="000000"/>
          <w:lang w:val="kk-KZ"/>
        </w:rPr>
        <w:t xml:space="preserve">- 8 pieces.                                                                                                                                </w:t>
      </w:r>
      <w:r>
        <w:rPr>
          <w:color w:val="000000"/>
          <w:lang w:val="en-US"/>
        </w:rPr>
        <w:t>5.</w:t>
      </w:r>
      <w:r>
        <w:rPr>
          <w:color w:val="000000"/>
          <w:lang w:val="kk-KZ"/>
        </w:rPr>
        <w:t xml:space="preserve"> </w:t>
      </w:r>
      <w:r w:rsidRPr="0092359F">
        <w:rPr>
          <w:color w:val="000000"/>
          <w:lang w:val="en-US"/>
        </w:rPr>
        <w:t>Medical certificate (form 086-U);</w:t>
      </w:r>
      <w:r>
        <w:rPr>
          <w:color w:val="000000"/>
          <w:lang w:val="kk-KZ"/>
        </w:rPr>
        <w:t xml:space="preserve">                                                                                                          </w:t>
      </w:r>
      <w:r w:rsidR="00CD1916" w:rsidRPr="0092359F">
        <w:rPr>
          <w:color w:val="000000"/>
          <w:lang w:val="en-US"/>
        </w:rPr>
        <w:t>6</w:t>
      </w:r>
      <w:r w:rsidR="005908C7" w:rsidRPr="0092359F">
        <w:rPr>
          <w:color w:val="000000"/>
          <w:lang w:val="en-US"/>
        </w:rPr>
        <w:t>. </w:t>
      </w:r>
      <w:proofErr w:type="gramStart"/>
      <w:r w:rsidRPr="0092359F">
        <w:rPr>
          <w:color w:val="000000"/>
          <w:lang w:val="en-US"/>
        </w:rPr>
        <w:t xml:space="preserve">Copy of identity card - 6 </w:t>
      </w:r>
      <w:r w:rsidR="00EF442B">
        <w:rPr>
          <w:color w:val="000000"/>
          <w:lang w:val="kk-KZ"/>
        </w:rPr>
        <w:t>pieces</w:t>
      </w:r>
      <w:r w:rsidRPr="0092359F">
        <w:rPr>
          <w:color w:val="000000"/>
          <w:lang w:val="en-US"/>
        </w:rPr>
        <w:t>;</w:t>
      </w:r>
      <w:r>
        <w:rPr>
          <w:color w:val="000000"/>
          <w:lang w:val="kk-KZ"/>
        </w:rPr>
        <w:t xml:space="preserve">                                                                                                                  </w:t>
      </w:r>
      <w:r w:rsidR="00CD1916">
        <w:rPr>
          <w:color w:val="000000"/>
          <w:lang w:val="kk-KZ"/>
        </w:rPr>
        <w:t>7</w:t>
      </w:r>
      <w:r>
        <w:rPr>
          <w:color w:val="000000"/>
          <w:lang w:val="kk-KZ"/>
        </w:rPr>
        <w:t>.</w:t>
      </w:r>
      <w:proofErr w:type="gramEnd"/>
      <w:r>
        <w:rPr>
          <w:color w:val="000000"/>
          <w:lang w:val="kk-KZ"/>
        </w:rPr>
        <w:t xml:space="preserve"> </w:t>
      </w:r>
      <w:proofErr w:type="gramStart"/>
      <w:r>
        <w:rPr>
          <w:color w:val="000000"/>
          <w:lang w:val="en-US"/>
        </w:rPr>
        <w:t>P</w:t>
      </w:r>
      <w:r>
        <w:rPr>
          <w:color w:val="000000"/>
          <w:lang w:val="kk-KZ"/>
        </w:rPr>
        <w:t>hotoroentgenograph</w:t>
      </w:r>
      <w:r>
        <w:rPr>
          <w:color w:val="000000"/>
          <w:lang w:val="en-US"/>
        </w:rPr>
        <w:t xml:space="preserve">  </w:t>
      </w:r>
      <w:r w:rsidR="00EF442B">
        <w:rPr>
          <w:color w:val="000000"/>
          <w:lang w:val="en-US"/>
        </w:rPr>
        <w:t>(</w:t>
      </w:r>
      <w:proofErr w:type="gramEnd"/>
      <w:r w:rsidR="00EF442B">
        <w:rPr>
          <w:color w:val="000000"/>
          <w:lang w:val="en-US"/>
        </w:rPr>
        <w:t xml:space="preserve">original) </w:t>
      </w:r>
      <w:r>
        <w:rPr>
          <w:color w:val="000000"/>
          <w:lang w:val="en-US"/>
        </w:rPr>
        <w:t xml:space="preserve">                                                                                                                        </w:t>
      </w:r>
      <w:r w:rsidR="00CD1916" w:rsidRPr="0092359F">
        <w:rPr>
          <w:color w:val="000000"/>
          <w:lang w:val="en-US"/>
        </w:rPr>
        <w:t>8</w:t>
      </w:r>
      <w:r w:rsidR="00EF442B">
        <w:rPr>
          <w:color w:val="000000"/>
          <w:lang w:val="en-US"/>
        </w:rPr>
        <w:t>. File</w:t>
      </w:r>
      <w:r w:rsidR="002C4C09" w:rsidRPr="0092359F">
        <w:rPr>
          <w:color w:val="000000"/>
          <w:lang w:val="en-US"/>
        </w:rPr>
        <w:t>;</w:t>
      </w:r>
    </w:p>
    <w:p w:rsidR="003917BD" w:rsidRPr="00D004CE" w:rsidRDefault="00EF442B" w:rsidP="00D004CE">
      <w:pPr>
        <w:pStyle w:val="a3"/>
        <w:shd w:val="clear" w:color="auto" w:fill="FFFFFF"/>
        <w:spacing w:before="0" w:beforeAutospacing="0" w:after="0" w:afterAutospacing="0"/>
        <w:rPr>
          <w:sz w:val="21"/>
          <w:szCs w:val="21"/>
          <w:bdr w:val="none" w:sz="0" w:space="0" w:color="auto" w:frame="1"/>
          <w:shd w:val="clear" w:color="auto" w:fill="FFFFFF"/>
          <w:lang w:val="kk-KZ"/>
        </w:rPr>
      </w:pPr>
      <w:r w:rsidRPr="00EF442B">
        <w:rPr>
          <w:b/>
          <w:sz w:val="21"/>
          <w:szCs w:val="21"/>
          <w:bdr w:val="none" w:sz="0" w:space="0" w:color="auto" w:frame="1"/>
          <w:shd w:val="clear" w:color="auto" w:fill="FFFFFF"/>
        </w:rPr>
        <w:t>ENROLMENT BOARD</w:t>
      </w:r>
      <w:r w:rsidR="00D004CE" w:rsidRPr="0092359F">
        <w:rPr>
          <w:sz w:val="23"/>
          <w:szCs w:val="23"/>
          <w:lang w:val="en-US"/>
        </w:rPr>
        <w:br/>
      </w:r>
      <w:r>
        <w:rPr>
          <w:b/>
          <w:sz w:val="21"/>
          <w:szCs w:val="21"/>
          <w:bdr w:val="none" w:sz="0" w:space="0" w:color="auto" w:frame="1"/>
          <w:shd w:val="clear" w:color="auto" w:fill="FFFFFF"/>
        </w:rPr>
        <w:t>Т</w:t>
      </w:r>
      <w:r>
        <w:rPr>
          <w:b/>
          <w:sz w:val="21"/>
          <w:szCs w:val="21"/>
          <w:bdr w:val="none" w:sz="0" w:space="0" w:color="auto" w:frame="1"/>
          <w:shd w:val="clear" w:color="auto" w:fill="FFFFFF"/>
          <w:lang w:val="en-US"/>
        </w:rPr>
        <w:t>elephone</w:t>
      </w:r>
      <w:r w:rsidR="00D004CE" w:rsidRPr="0092359F">
        <w:rPr>
          <w:b/>
          <w:sz w:val="21"/>
          <w:szCs w:val="21"/>
          <w:bdr w:val="none" w:sz="0" w:space="0" w:color="auto" w:frame="1"/>
          <w:shd w:val="clear" w:color="auto" w:fill="FFFFFF"/>
          <w:lang w:val="en-US"/>
        </w:rPr>
        <w:t xml:space="preserve">: </w:t>
      </w:r>
      <w:r w:rsidR="00D004CE" w:rsidRPr="0092359F">
        <w:rPr>
          <w:sz w:val="21"/>
          <w:szCs w:val="21"/>
          <w:bdr w:val="none" w:sz="0" w:space="0" w:color="auto" w:frame="1"/>
          <w:shd w:val="clear" w:color="auto" w:fill="FFFFFF"/>
          <w:lang w:val="en-US"/>
        </w:rPr>
        <w:t>8 (727) 292-38-21</w:t>
      </w:r>
    </w:p>
    <w:p w:rsidR="002C4C09" w:rsidRPr="00EF442B" w:rsidRDefault="00D004CE" w:rsidP="00EF442B">
      <w:pPr>
        <w:pStyle w:val="a3"/>
        <w:shd w:val="clear" w:color="auto" w:fill="FFFFFF"/>
        <w:tabs>
          <w:tab w:val="left" w:pos="3330"/>
        </w:tabs>
        <w:spacing w:before="0" w:beforeAutospacing="0" w:after="0" w:afterAutospacing="0"/>
        <w:rPr>
          <w:b/>
          <w:lang w:val="en-US"/>
        </w:rPr>
      </w:pPr>
      <w:r w:rsidRPr="00D004CE">
        <w:rPr>
          <w:rStyle w:val="a4"/>
          <w:sz w:val="21"/>
          <w:szCs w:val="21"/>
          <w:bdr w:val="none" w:sz="0" w:space="0" w:color="auto" w:frame="1"/>
          <w:shd w:val="clear" w:color="auto" w:fill="FFFFFF"/>
          <w:lang w:val="kk-KZ"/>
        </w:rPr>
        <w:t>E–mail:</w:t>
      </w:r>
      <w:r w:rsidRPr="00D004CE">
        <w:rPr>
          <w:rStyle w:val="a4"/>
          <w:b w:val="0"/>
          <w:sz w:val="21"/>
          <w:szCs w:val="21"/>
          <w:bdr w:val="none" w:sz="0" w:space="0" w:color="auto" w:frame="1"/>
          <w:shd w:val="clear" w:color="auto" w:fill="FFFFFF"/>
          <w:lang w:val="kk-KZ"/>
        </w:rPr>
        <w:t> </w:t>
      </w:r>
      <w:hyperlink r:id="rId4" w:history="1">
        <w:r w:rsidRPr="00D004CE">
          <w:rPr>
            <w:rStyle w:val="a4"/>
            <w:b w:val="0"/>
            <w:sz w:val="21"/>
            <w:szCs w:val="21"/>
            <w:bdr w:val="none" w:sz="0" w:space="0" w:color="auto" w:frame="1"/>
            <w:shd w:val="clear" w:color="auto" w:fill="FFFFFF"/>
            <w:lang w:val="kk-KZ"/>
          </w:rPr>
          <w:t>priem.kazast@mail.ru</w:t>
        </w:r>
      </w:hyperlink>
      <w:r w:rsidRPr="00D004CE">
        <w:rPr>
          <w:b/>
          <w:lang w:val="kk-KZ"/>
        </w:rPr>
        <w:tab/>
      </w:r>
    </w:p>
    <w:p w:rsidR="0030293A" w:rsidRPr="006A667E" w:rsidRDefault="0030293A" w:rsidP="00E508C9">
      <w:pPr>
        <w:rPr>
          <w:rFonts w:ascii="Times New Roman" w:hAnsi="Times New Roman" w:cs="Times New Roman"/>
          <w:sz w:val="28"/>
          <w:szCs w:val="28"/>
          <w:lang w:val="kk-KZ"/>
        </w:rPr>
      </w:pPr>
    </w:p>
    <w:sectPr w:rsidR="0030293A" w:rsidRPr="006A667E" w:rsidSect="00020E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3340"/>
    <w:rsid w:val="00020ED9"/>
    <w:rsid w:val="001324E0"/>
    <w:rsid w:val="001672A0"/>
    <w:rsid w:val="00210458"/>
    <w:rsid w:val="00273340"/>
    <w:rsid w:val="002C4C09"/>
    <w:rsid w:val="0030293A"/>
    <w:rsid w:val="003917BD"/>
    <w:rsid w:val="00525555"/>
    <w:rsid w:val="005908C7"/>
    <w:rsid w:val="00634E04"/>
    <w:rsid w:val="006A667E"/>
    <w:rsid w:val="0092359F"/>
    <w:rsid w:val="009F64FA"/>
    <w:rsid w:val="00CD1916"/>
    <w:rsid w:val="00D004CE"/>
    <w:rsid w:val="00DF26C5"/>
    <w:rsid w:val="00E508C9"/>
    <w:rsid w:val="00EF442B"/>
    <w:rsid w:val="00EF7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E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2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26C5"/>
    <w:rPr>
      <w:b/>
      <w:bCs/>
    </w:rPr>
  </w:style>
  <w:style w:type="paragraph" w:customStyle="1" w:styleId="text-align-center">
    <w:name w:val="text-align-center"/>
    <w:basedOn w:val="a"/>
    <w:rsid w:val="002C4C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6847430">
      <w:bodyDiv w:val="1"/>
      <w:marLeft w:val="0"/>
      <w:marRight w:val="0"/>
      <w:marTop w:val="0"/>
      <w:marBottom w:val="0"/>
      <w:divBdr>
        <w:top w:val="none" w:sz="0" w:space="0" w:color="auto"/>
        <w:left w:val="none" w:sz="0" w:space="0" w:color="auto"/>
        <w:bottom w:val="none" w:sz="0" w:space="0" w:color="auto"/>
        <w:right w:val="none" w:sz="0" w:space="0" w:color="auto"/>
      </w:divBdr>
    </w:div>
    <w:div w:id="311643876">
      <w:bodyDiv w:val="1"/>
      <w:marLeft w:val="0"/>
      <w:marRight w:val="0"/>
      <w:marTop w:val="0"/>
      <w:marBottom w:val="0"/>
      <w:divBdr>
        <w:top w:val="none" w:sz="0" w:space="0" w:color="auto"/>
        <w:left w:val="none" w:sz="0" w:space="0" w:color="auto"/>
        <w:bottom w:val="none" w:sz="0" w:space="0" w:color="auto"/>
        <w:right w:val="none" w:sz="0" w:space="0" w:color="auto"/>
      </w:divBdr>
    </w:div>
    <w:div w:id="511845650">
      <w:bodyDiv w:val="1"/>
      <w:marLeft w:val="0"/>
      <w:marRight w:val="0"/>
      <w:marTop w:val="0"/>
      <w:marBottom w:val="0"/>
      <w:divBdr>
        <w:top w:val="none" w:sz="0" w:space="0" w:color="auto"/>
        <w:left w:val="none" w:sz="0" w:space="0" w:color="auto"/>
        <w:bottom w:val="none" w:sz="0" w:space="0" w:color="auto"/>
        <w:right w:val="none" w:sz="0" w:space="0" w:color="auto"/>
      </w:divBdr>
    </w:div>
    <w:div w:id="645159350">
      <w:bodyDiv w:val="1"/>
      <w:marLeft w:val="0"/>
      <w:marRight w:val="0"/>
      <w:marTop w:val="0"/>
      <w:marBottom w:val="0"/>
      <w:divBdr>
        <w:top w:val="none" w:sz="0" w:space="0" w:color="auto"/>
        <w:left w:val="none" w:sz="0" w:space="0" w:color="auto"/>
        <w:bottom w:val="none" w:sz="0" w:space="0" w:color="auto"/>
        <w:right w:val="none" w:sz="0" w:space="0" w:color="auto"/>
      </w:divBdr>
    </w:div>
    <w:div w:id="1173913217">
      <w:bodyDiv w:val="1"/>
      <w:marLeft w:val="0"/>
      <w:marRight w:val="0"/>
      <w:marTop w:val="0"/>
      <w:marBottom w:val="0"/>
      <w:divBdr>
        <w:top w:val="none" w:sz="0" w:space="0" w:color="auto"/>
        <w:left w:val="none" w:sz="0" w:space="0" w:color="auto"/>
        <w:bottom w:val="none" w:sz="0" w:space="0" w:color="auto"/>
        <w:right w:val="none" w:sz="0" w:space="0" w:color="auto"/>
      </w:divBdr>
    </w:div>
    <w:div w:id="1289047388">
      <w:bodyDiv w:val="1"/>
      <w:marLeft w:val="0"/>
      <w:marRight w:val="0"/>
      <w:marTop w:val="0"/>
      <w:marBottom w:val="0"/>
      <w:divBdr>
        <w:top w:val="none" w:sz="0" w:space="0" w:color="auto"/>
        <w:left w:val="none" w:sz="0" w:space="0" w:color="auto"/>
        <w:bottom w:val="none" w:sz="0" w:space="0" w:color="auto"/>
        <w:right w:val="none" w:sz="0" w:space="0" w:color="auto"/>
      </w:divBdr>
    </w:div>
    <w:div w:id="198385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iem.kazas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517</Words>
  <Characters>2947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3</cp:revision>
  <cp:lastPrinted>2021-01-12T04:26:00Z</cp:lastPrinted>
  <dcterms:created xsi:type="dcterms:W3CDTF">2021-01-12T06:17:00Z</dcterms:created>
  <dcterms:modified xsi:type="dcterms:W3CDTF">2021-01-12T08:26:00Z</dcterms:modified>
</cp:coreProperties>
</file>